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page" w:tblpX="826" w:tblpY="1518"/>
        <w:tblOverlap w:val="never"/>
        <w:tblW w:w="153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535"/>
        <w:gridCol w:w="1534"/>
        <w:gridCol w:w="1258"/>
        <w:gridCol w:w="2412"/>
        <w:gridCol w:w="946"/>
        <w:gridCol w:w="657"/>
        <w:gridCol w:w="1639"/>
        <w:gridCol w:w="2123"/>
        <w:gridCol w:w="2005"/>
      </w:tblGrid>
      <w:tr w14:paraId="7E893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 w14:paraId="2191B4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Gene name</w:t>
            </w:r>
          </w:p>
        </w:tc>
        <w:tc>
          <w:tcPr>
            <w:tcW w:w="153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 w14:paraId="0A88A9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Transcript ID</w:t>
            </w:r>
          </w:p>
        </w:tc>
        <w:tc>
          <w:tcPr>
            <w:tcW w:w="153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 w14:paraId="5D389F3C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ORF length</w:t>
            </w: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(bp)</w:t>
            </w:r>
          </w:p>
        </w:tc>
        <w:tc>
          <w:tcPr>
            <w:tcW w:w="125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 w14:paraId="1C9A93A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Length (aa)</w:t>
            </w:r>
          </w:p>
        </w:tc>
        <w:tc>
          <w:tcPr>
            <w:tcW w:w="241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 w14:paraId="1FDF76C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Genomic location</w:t>
            </w:r>
          </w:p>
        </w:tc>
        <w:tc>
          <w:tcPr>
            <w:tcW w:w="94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 w14:paraId="5F268C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MW(Da)</w:t>
            </w:r>
          </w:p>
        </w:tc>
        <w:tc>
          <w:tcPr>
            <w:tcW w:w="65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 w14:paraId="7359962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pI</w:t>
            </w:r>
          </w:p>
        </w:tc>
        <w:tc>
          <w:tcPr>
            <w:tcW w:w="163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 w14:paraId="58490F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Instability index</w:t>
            </w:r>
          </w:p>
        </w:tc>
        <w:tc>
          <w:tcPr>
            <w:tcW w:w="212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 w14:paraId="4528F5B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Predicted Pfam domain</w:t>
            </w:r>
          </w:p>
        </w:tc>
        <w:tc>
          <w:tcPr>
            <w:tcW w:w="200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 w14:paraId="7955B26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Subcellular prediction</w:t>
            </w:r>
          </w:p>
        </w:tc>
      </w:tr>
      <w:tr w14:paraId="366A4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59BBE29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KCS1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E68C616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Seita.1G042400.1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 w14:paraId="17B9B726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1554</w:t>
            </w:r>
          </w:p>
        </w:tc>
        <w:tc>
          <w:tcPr>
            <w:tcW w:w="125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 w14:paraId="493A0E36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517</w:t>
            </w:r>
          </w:p>
        </w:tc>
        <w:tc>
          <w:tcPr>
            <w:tcW w:w="241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 w14:paraId="0A60B62C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Chr1: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4183942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..</w:t>
            </w:r>
            <w:r>
              <w:rPr>
                <w:rFonts w:hint="eastAsia"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4187023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+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 w14:paraId="2683E429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57267.20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 w14:paraId="7F8A1F6A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9.14</w:t>
            </w:r>
          </w:p>
        </w:tc>
        <w:tc>
          <w:tcPr>
            <w:tcW w:w="163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 w14:paraId="3E6B78AE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41.19</w:t>
            </w: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 w14:paraId="5DC06F6D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PF08541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, PF08392</w:t>
            </w: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 w14:paraId="40BB0DD0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endoplasmic reticulum</w:t>
            </w:r>
          </w:p>
        </w:tc>
      </w:tr>
      <w:tr w14:paraId="69A68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845DCDD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highlight w:val="none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highlight w:val="none"/>
              </w:rPr>
              <w:t>KCS2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</w:tcPr>
          <w:p w14:paraId="6C901FB7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Seita.1G123100.1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0D56B954">
            <w:pPr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1104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0405BC1">
            <w:pPr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367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BEBEFAC">
            <w:pPr>
              <w:jc w:val="center"/>
              <w:rPr>
                <w:rFonts w:hint="eastAsia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Chr1: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10715711..10717484</w:t>
            </w:r>
            <w:r>
              <w:rPr>
                <w:rFonts w:hint="eastAsia" w:ascii="Times New Roman" w:hAnsi="Times New Roman" w:cs="Times New Roman"/>
                <w:color w:val="333333"/>
                <w:sz w:val="18"/>
                <w:szCs w:val="18"/>
                <w:shd w:val="clear" w:color="auto" w:fill="FFFFFF"/>
                <w:lang w:val="en-US" w:eastAsia="zh-CN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71D520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39397.94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D18EB5C">
            <w:pPr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6.09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4D72021F">
            <w:pPr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37.44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6AF504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PF08541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3865E4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4BB83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2EB9E3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5458113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Seita.1G308900.1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88E2366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1455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3069C2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484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C606EF9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Chr1: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37175161..37177789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14114E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53860.35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C3E6B8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9.09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B10E50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42.76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8D11CA2">
            <w:pPr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PF08541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78F2DC7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mitochondria</w:t>
            </w:r>
          </w:p>
        </w:tc>
      </w:tr>
      <w:tr w14:paraId="14059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84F4B32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073D08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Seita.1G362000.1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1FEB310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1389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C4683CF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462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D8A5DCC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Chr1: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41144115..41145935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D7BE8C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50931.71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148A232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9.02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6E3A21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41.63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31B515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2D572B3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199C9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89589D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highlight w:val="none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highlight w:val="none"/>
              </w:rPr>
              <w:t>KCS5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59464F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Seita.2G154200.1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FED17B9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1257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45BD1C1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418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CE42E66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Chr2: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21898950..21900883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BF2B44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45627.66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2263C73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10.20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7B692C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67.74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874A6DE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8DFFC11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cytoplasm</w:t>
            </w:r>
          </w:p>
        </w:tc>
      </w:tr>
      <w:tr w14:paraId="54A4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1A71415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4232625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Seita.2G184500.1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C9635C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1407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A6D71C4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468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AED004A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Chr2: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27999076..28001097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24D0F3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50968.98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909934E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9.43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3D372DD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41.57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459431B">
            <w:pPr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AAC74E">
            <w:pPr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49F56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FEE2BD8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highlight w:val="none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highlight w:val="none"/>
              </w:rPr>
              <w:t>KCS7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BE447F8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Seita.2G279100.1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F43967">
            <w:pPr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1317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2199DFE">
            <w:pPr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438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42EDC20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Chr2: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37667905..37669222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EC890F6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46860.91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356D550">
            <w:pPr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9.21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24668C2">
            <w:pPr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38.13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354D356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45C576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664B0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48BE856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B17239A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Seita.2G279200.1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625CA0E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3608D77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325544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Chr2: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37684212..37685954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98B267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51716.00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EEB3543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8.96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15CB32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33.27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EB112D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084E0D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2BC30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C6C563B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BC9FFBE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Seita.3G103400.1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CCC177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1629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1CDD2D9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542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98CAC4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Chr3: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6763588..6767579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E85BC7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60213.21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EA0AD5B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9.19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FC116F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47.56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CF5A888">
            <w:pPr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DC9564">
            <w:pPr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plasma membrane</w:t>
            </w:r>
          </w:p>
        </w:tc>
      </w:tr>
      <w:tr w14:paraId="38CFA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9B5B698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KCS10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EF906B2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Seita.3G137500.1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4125CC4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1587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F7CDE98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528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18488F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Chr3: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9547201..9549141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1F6D00C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58686.97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1FC67B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9.38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ADAE18A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40.09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E1E26F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7587CAF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endoplasmic reticulum</w:t>
            </w:r>
          </w:p>
        </w:tc>
      </w:tr>
      <w:tr w14:paraId="67E4E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AB709AC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KCS11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36482BA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Seita.3G142500.1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A41EE08"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6EB1B1B"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1BDF452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Chr3: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10019837..10022318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FA4EDE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57547.55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835964A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E113FAE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45.80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4199743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A75C003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470B3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C04E10A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KCS12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BA6800F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Seita.4G116200.1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66E12FD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1449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17DCB6F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482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1ABE37D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Chr4: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11138146..11139595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4A2DDD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53778.54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95AD48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9.00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91056C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45.05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1A9D1AC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E11E45B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plasma membrane</w:t>
            </w:r>
          </w:p>
        </w:tc>
      </w:tr>
      <w:tr w14:paraId="3807E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CA85EF0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KCS1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4978D40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Seita.4G116400.1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4C41F75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1449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5A79C1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482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E7F53A9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Chr4: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11290097..11291546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A38E789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52628.06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BC47F13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8.97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C3BF5B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39.61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099A67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A31220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plasma membrane</w:t>
            </w:r>
          </w:p>
        </w:tc>
      </w:tr>
      <w:tr w14:paraId="7C3BE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8D6A439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KCS1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A253D10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Seita.4G116500.1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23E4B9C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1293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2592BEC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430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903584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Chr4: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11358111..11359792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DF48A27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47631.19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A2AEEF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7.20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7A1C8FC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36.61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62BFED2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331D38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plasma membrane</w:t>
            </w:r>
          </w:p>
        </w:tc>
      </w:tr>
      <w:tr w14:paraId="064CE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A7EECDC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highlight w:val="none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highlight w:val="none"/>
              </w:rPr>
              <w:t>KCS1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97DB461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Seita.4G116700.1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4B976F">
            <w:pPr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1284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CBD4EE">
            <w:pPr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427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1CC7A36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Chr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11413181..11416091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E2D5E7F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47815.46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E3DF03F">
            <w:pPr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9.34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84A55BC">
            <w:pPr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42.09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E93664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2D5B95D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46EF2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CC8FAD0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KCS1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B6EC62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Seita.4G225400.1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CE5AB6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F747A5D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A7202A3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Chr4: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34597144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..</w:t>
            </w:r>
            <w:r>
              <w:rPr>
                <w:rFonts w:hint="eastAsia"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34599514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234FAA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58406.92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AEDC4CB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9.03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69F907C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43.40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44C546B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9CBB15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plasma membrane</w:t>
            </w:r>
          </w:p>
        </w:tc>
      </w:tr>
      <w:tr w14:paraId="63F98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858D123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KCS1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2105F67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Seita.5G187600.1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26E464D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E4B38C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A14622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Chr5: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23906070..23907869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058C7A9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53549.39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8AB7C98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896403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35.61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C93A65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E488C8D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2EED2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64FDEDC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KCS1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745BC10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Seita.5G187700.1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44927CF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1485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FD386A1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494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0AC8FB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Chr5: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23911051..23912885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CD4987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54156.94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252F95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9.01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DF6DA5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36.22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78C91F5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306111B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74B90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84D67B7">
            <w:pPr>
              <w:jc w:val="center"/>
              <w:rPr>
                <w:rFonts w:hint="default" w:ascii="Times New Roman" w:hAnsi="Times New Roman" w:cs="Times New Roman" w:eastAsiaTheme="minorEastAsia"/>
                <w:i/>
                <w:i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highlight w:val="none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highlight w:val="none"/>
              </w:rPr>
              <w:t>KCS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highlight w:val="none"/>
                <w:lang w:val="en-US" w:eastAsia="zh-CN"/>
              </w:rPr>
              <w:t>19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6417DAC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Seita.7G091200.1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E787613">
            <w:pPr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1383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853C461">
            <w:pPr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460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DA53B1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Chr7: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19489541..19491723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14AA79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50794.95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AAF3650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7.56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542C4F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39.10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71D6B32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B7ABF5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611E5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63D5FE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KCS2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30324DC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Seita.7G091500.1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F020210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1389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2F129F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462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39A5197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Chr7: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19503242..19505332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584906D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51028.22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74660D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7.96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11D555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38.26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EAF14C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005163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4727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CE7AC30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KCS2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820E4C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Seita.8G168900.1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928CE33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1605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C6D6D2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534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482061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Chr8: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31195917..31199848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A266170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58122.16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579A68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9.55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3261D2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41.30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6E1FC15">
            <w:pPr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D2E9E0">
            <w:pPr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2540D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EDDFCB3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KCS2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24D068E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Seita.9G225000.1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B54420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1386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9127DA3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461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B53FE7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Chr9: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16837005..16841854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8432D99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51221.53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C95EFC9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9.24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450F243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37.54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0DD071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249833A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5F26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16800E2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KCS2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269D466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Seita.9G263300.1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18CC53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3BE80F8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B56F05B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Chr9: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21759146..21764732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F79C099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57497.28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7DFC076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9.22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AFA3769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39.23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8C82FBB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64E01C2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2FC52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9B7F195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KCS2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44BA56B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Seita.9G285300.1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1E9FAA8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1620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DD0C585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539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AF629DE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Chr9: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31738724..31740882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2987C8B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58822.75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52FA48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9.25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759A9E7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37.13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8FCF247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68BA61A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01C70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49F9483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KCS2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D068C64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Seita.9G383300.1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CFA156D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1488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769A339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495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BC83077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Chr9: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44165259..44166747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AC0542F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53728.09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FED973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9.06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81BAFBA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40.48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63FCF9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C47DBE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57D1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EF5DFE2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KCS2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9734618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Seita.9G383400.1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CAFFD8A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1392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93BB49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463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B9AAE0E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Chr9: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4180180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..</w:t>
            </w:r>
            <w:r>
              <w:rPr>
                <w:rFonts w:hint="eastAsia"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44182242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CFCE7BC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50566.15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9A42F47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8.43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08E33DD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49.84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C114CF6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C4BE0B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chloroplast</w:t>
            </w:r>
          </w:p>
        </w:tc>
      </w:tr>
      <w:tr w14:paraId="456DA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D4F3863">
            <w:pPr>
              <w:jc w:val="center"/>
              <w:rPr>
                <w:rFonts w:hint="eastAsia" w:ascii="Times New Roman" w:hAnsi="Times New Roman" w:cs="Times New Roman" w:eastAsia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KCS2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19EBF72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Seita.9G470700.1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24F4F83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FFD6CDE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34D528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Chr9: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51337347..51339679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78B2CE1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60326.88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F337DB1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9.27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86E5F6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38.12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2818163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52F0369"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plasma membrane</w:t>
            </w:r>
          </w:p>
        </w:tc>
      </w:tr>
      <w:tr w14:paraId="6F3E8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D0FA25D">
            <w:pPr>
              <w:jc w:val="center"/>
              <w:rPr>
                <w:rFonts w:hint="default" w:ascii="Times New Roman" w:hAnsi="Times New Roman" w:cs="Times New Roman" w:eastAsiaTheme="minorEastAsia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8747D5E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Seita.9G487500.1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AE331DC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1485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6E53ACC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494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60E16C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Chr9: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52702448..52704884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FA42BF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55572.76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15D1E2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9.37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B5BB09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42.77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972447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F6B0BB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endoplasmic reticulum</w:t>
            </w:r>
          </w:p>
        </w:tc>
      </w:tr>
      <w:tr w14:paraId="20D3B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00B8431">
            <w:pPr>
              <w:jc w:val="center"/>
              <w:rPr>
                <w:rFonts w:hint="default" w:ascii="Times New Roman" w:hAnsi="Times New Roman" w:cs="Times New Roman" w:eastAsiaTheme="minorEastAsia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FBDB30A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Seita.9G517700.1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A953346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1629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E012768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542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41F1363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Chr9: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54774015..54778112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3DC8F0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60213.21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34E0C6D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9.19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9CFD233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47.56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BB6CEC2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A69560">
            <w:pPr>
              <w:jc w:val="center"/>
              <w:rPr>
                <w:rFonts w:hint="eastAsia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plasma membrane</w:t>
            </w:r>
          </w:p>
        </w:tc>
      </w:tr>
      <w:tr w14:paraId="469DD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200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0276DBDD">
            <w:pPr>
              <w:jc w:val="center"/>
              <w:rPr>
                <w:rFonts w:hint="default" w:ascii="Times New Roman" w:hAnsi="Times New Roman" w:cs="Times New Roman" w:eastAsiaTheme="minorEastAsia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Si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KCS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53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 w14:paraId="64C45716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Seita.9G531000.1 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 w14:paraId="303F1761">
            <w:pPr>
              <w:jc w:val="center"/>
              <w:rPr>
                <w:rFonts w:hint="eastAsia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158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 w14:paraId="3FF9894F">
            <w:pPr>
              <w:jc w:val="center"/>
              <w:rPr>
                <w:rFonts w:hint="eastAsia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52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 w14:paraId="207BBB29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Chr9: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55590104..55594536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 w14:paraId="78BF4257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57301.73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 w14:paraId="50127A31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9.27</w:t>
            </w:r>
          </w:p>
        </w:tc>
        <w:tc>
          <w:tcPr>
            <w:tcW w:w="16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 w14:paraId="6CB11EBB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37.16</w:t>
            </w:r>
          </w:p>
        </w:tc>
        <w:tc>
          <w:tcPr>
            <w:tcW w:w="21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 w14:paraId="2E269C6E"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PF08541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PF08392</w:t>
            </w:r>
          </w:p>
        </w:tc>
        <w:tc>
          <w:tcPr>
            <w:tcW w:w="20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 w14:paraId="0E31AC4A">
            <w:pPr>
              <w:jc w:val="center"/>
              <w:rPr>
                <w:rFonts w:hint="eastAsia" w:ascii="Times New Roman" w:hAnsi="Times New Roman" w:cs="Times New Roman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plasma membrane</w:t>
            </w:r>
          </w:p>
        </w:tc>
      </w:tr>
    </w:tbl>
    <w:p w14:paraId="21CC36A3">
      <w:pPr>
        <w:jc w:val="center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Table S2</w:t>
      </w:r>
      <w:bookmarkStart w:id="0" w:name="_GoBack"/>
      <w:bookmarkEnd w:id="0"/>
      <w:r>
        <w:rPr>
          <w:rFonts w:hint="eastAsia" w:ascii="Times New Roman" w:hAnsi="Times New Roman" w:cs="Times New Roman"/>
          <w:b/>
          <w:bCs/>
          <w:lang w:val="en-US" w:eastAsia="zh-C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 xml:space="preserve"> Physico-chemical and biochemical characteristics of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SiKCSs</w:t>
      </w:r>
      <w:r>
        <w:rPr>
          <w:rFonts w:hint="eastAsia" w:ascii="Times New Roman" w:hAnsi="Times New Roman" w:cs="Times New Roman"/>
          <w:lang w:val="en-US" w:eastAsia="zh-CN"/>
        </w:rPr>
        <w:t xml:space="preserve"> in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Setaria italica</w:t>
      </w:r>
    </w:p>
    <w:sectPr>
      <w:headerReference r:id="rId3" w:type="default"/>
      <w:pgSz w:w="16838" w:h="11906" w:orient="landscape"/>
      <w:pgMar w:top="244" w:right="289" w:bottom="238" w:left="2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535A4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VlZTQ5ZmU5NDhkMTg2YWE1OWYwYWQ4NDk5ZWZjMjkifQ=="/>
  </w:docVars>
  <w:rsids>
    <w:rsidRoot w:val="0020630A"/>
    <w:rsid w:val="000031A4"/>
    <w:rsid w:val="0005551E"/>
    <w:rsid w:val="0011322F"/>
    <w:rsid w:val="00115D2F"/>
    <w:rsid w:val="0020630A"/>
    <w:rsid w:val="0028109A"/>
    <w:rsid w:val="00295CC1"/>
    <w:rsid w:val="0031145A"/>
    <w:rsid w:val="003A4BCB"/>
    <w:rsid w:val="00441990"/>
    <w:rsid w:val="004C2D9F"/>
    <w:rsid w:val="004E7D1B"/>
    <w:rsid w:val="005817A2"/>
    <w:rsid w:val="005B552F"/>
    <w:rsid w:val="005D648F"/>
    <w:rsid w:val="006555F4"/>
    <w:rsid w:val="006A779C"/>
    <w:rsid w:val="006B5655"/>
    <w:rsid w:val="006F5745"/>
    <w:rsid w:val="00727EE9"/>
    <w:rsid w:val="0076419D"/>
    <w:rsid w:val="007F22F1"/>
    <w:rsid w:val="008417E2"/>
    <w:rsid w:val="008469A0"/>
    <w:rsid w:val="008E41A9"/>
    <w:rsid w:val="009802AB"/>
    <w:rsid w:val="00B92AAC"/>
    <w:rsid w:val="00C47C54"/>
    <w:rsid w:val="00C948B7"/>
    <w:rsid w:val="00D426AE"/>
    <w:rsid w:val="00D51967"/>
    <w:rsid w:val="00DA6A79"/>
    <w:rsid w:val="00F245B4"/>
    <w:rsid w:val="00F311C8"/>
    <w:rsid w:val="00FD53A6"/>
    <w:rsid w:val="05FB76CE"/>
    <w:rsid w:val="17DC6080"/>
    <w:rsid w:val="3C40254B"/>
    <w:rsid w:val="48503C29"/>
    <w:rsid w:val="4D250CC5"/>
    <w:rsid w:val="4EA736A8"/>
    <w:rsid w:val="501F4F18"/>
    <w:rsid w:val="59AE49A7"/>
    <w:rsid w:val="59B47F65"/>
    <w:rsid w:val="67FC1454"/>
    <w:rsid w:val="6D8D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  <w:rPr>
      <w:rFonts w:ascii="Times New Roman" w:hAnsi="Times New Roman"/>
      <w:sz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Times New Roman" w:hAnsi="Times New Roman"/>
      <w:sz w:val="24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397</Words>
  <Characters>3135</Characters>
  <Lines>18</Lines>
  <Paragraphs>5</Paragraphs>
  <TotalTime>4</TotalTime>
  <ScaleCrop>false</ScaleCrop>
  <LinksUpToDate>false</LinksUpToDate>
  <CharactersWithSpaces>3224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2019-06-30T02:21:00Z</dcterms:created>
  <dc:creator>Sunshine</dc:creator>
  <cp:lastModifiedBy>-XIAOWENZI</cp:lastModifiedBy>
  <dcterms:modified xsi:type="dcterms:W3CDTF">2026-03-10T02:41:38Z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43273BE750C24B6085A576730FD84691_13</vt:lpwstr>
  </property>
  <property fmtid="{D5CDD505-2E9C-101B-9397-08002B2CF9AE}" pid="4" name="KSOTemplateDocerSaveRecord">
    <vt:lpwstr>eyJoZGlkIjoiYTVmZDFjN2RlYzg0ODc3MDU0ZjAwYTkwYzlmZTM3NTAiLCJ1c2VySWQiOiIyMDY1ODk0ODMifQ==</vt:lpwstr>
  </property>
</Properties>
</file>